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398E7" w14:textId="77777777" w:rsidR="00FC54F2" w:rsidRPr="00F41C38" w:rsidRDefault="00FC54F2" w:rsidP="00FC54F2">
      <w:pPr>
        <w:rPr>
          <w:rFonts w:ascii="Arial" w:hAnsi="Arial" w:cs="Arial"/>
        </w:rPr>
      </w:pPr>
      <w:r w:rsidRPr="00F41C38">
        <w:rPr>
          <w:rFonts w:ascii="Arial" w:hAnsi="Arial" w:cs="Arial"/>
          <w:b/>
          <w:szCs w:val="28"/>
        </w:rPr>
        <w:t>Details of required works:</w:t>
      </w:r>
    </w:p>
    <w:p w14:paraId="68DDC46F" w14:textId="77777777" w:rsidR="00FC54F2" w:rsidRPr="00BC306E" w:rsidRDefault="00FC54F2" w:rsidP="00FC54F2">
      <w:pPr>
        <w:rPr>
          <w:rFonts w:ascii="Arial" w:hAnsi="Arial" w:cs="Arial"/>
          <w:sz w:val="16"/>
          <w:szCs w:val="16"/>
        </w:rPr>
      </w:pPr>
      <w:r w:rsidRPr="00F41C38">
        <w:rPr>
          <w:rFonts w:ascii="Arial" w:hAnsi="Arial" w:cs="Arial"/>
          <w:sz w:val="16"/>
          <w:szCs w:val="16"/>
        </w:rPr>
        <w:t>(for Ringway Street Lighting and ITS services, also complete separate request for services form)</w:t>
      </w:r>
    </w:p>
    <w:p w14:paraId="1EC5D388" w14:textId="77777777" w:rsidR="00FC54F2" w:rsidRDefault="00FC54F2" w:rsidP="00FC54F2">
      <w:pPr>
        <w:rPr>
          <w:rFonts w:ascii="Arial" w:hAnsi="Arial" w:cs="Arial"/>
          <w:szCs w:val="28"/>
        </w:rPr>
      </w:pPr>
    </w:p>
    <w:p w14:paraId="2650CFE4" w14:textId="77777777" w:rsidR="00FC54F2" w:rsidRDefault="00FC54F2" w:rsidP="00FC54F2">
      <w:pPr>
        <w:numPr>
          <w:ilvl w:val="0"/>
          <w:numId w:val="1"/>
        </w:numPr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Install</w:t>
      </w:r>
      <w:r w:rsidRPr="00DE3917">
        <w:rPr>
          <w:rFonts w:ascii="Arial" w:hAnsi="Arial" w:cs="Arial"/>
          <w:szCs w:val="28"/>
        </w:rPr>
        <w:t xml:space="preserve"> ‘dragons teeth’ and a 30mph roundel on the approach to the existing 30mph terminal signs on Fox Road, entering Wigginton </w:t>
      </w:r>
      <w:hyperlink r:id="rId5" w:history="1">
        <w:r w:rsidRPr="00D40E72">
          <w:rPr>
            <w:rStyle w:val="Hyperlink"/>
            <w:rFonts w:ascii="Arial" w:hAnsi="Arial" w:cs="Arial"/>
            <w:szCs w:val="28"/>
          </w:rPr>
          <w:t>here</w:t>
        </w:r>
      </w:hyperlink>
      <w:r w:rsidRPr="00DE3917">
        <w:rPr>
          <w:rFonts w:ascii="Arial" w:hAnsi="Arial" w:cs="Arial"/>
          <w:szCs w:val="28"/>
        </w:rPr>
        <w:t>. AKA (</w:t>
      </w:r>
      <w:proofErr w:type="spellStart"/>
      <w:r w:rsidRPr="00DE3917">
        <w:rPr>
          <w:rFonts w:ascii="Arial" w:hAnsi="Arial" w:cs="Arial"/>
          <w:szCs w:val="28"/>
        </w:rPr>
        <w:t>Oddy</w:t>
      </w:r>
      <w:proofErr w:type="spellEnd"/>
      <w:r w:rsidRPr="00DE3917">
        <w:rPr>
          <w:rFonts w:ascii="Arial" w:hAnsi="Arial" w:cs="Arial"/>
          <w:szCs w:val="28"/>
        </w:rPr>
        <w:t xml:space="preserve"> Hill)</w:t>
      </w:r>
      <w:r>
        <w:rPr>
          <w:rFonts w:ascii="Arial" w:hAnsi="Arial" w:cs="Arial"/>
          <w:szCs w:val="28"/>
        </w:rPr>
        <w:t>. Design to be provided by HCC/WSP.</w:t>
      </w:r>
    </w:p>
    <w:p w14:paraId="35197AC5" w14:textId="77777777" w:rsidR="00106222" w:rsidRPr="00DE3917" w:rsidRDefault="00106222" w:rsidP="00106222">
      <w:pPr>
        <w:ind w:left="720"/>
        <w:rPr>
          <w:rFonts w:ascii="Arial" w:hAnsi="Arial" w:cs="Arial"/>
          <w:szCs w:val="28"/>
        </w:rPr>
      </w:pPr>
    </w:p>
    <w:p w14:paraId="05441C3F" w14:textId="06FC1465" w:rsidR="00FC54F2" w:rsidRDefault="00106222" w:rsidP="00FC54F2">
      <w:pPr>
        <w:numPr>
          <w:ilvl w:val="0"/>
          <w:numId w:val="1"/>
        </w:numPr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O</w:t>
      </w:r>
      <w:r w:rsidR="00FC54F2" w:rsidRPr="00DE3917">
        <w:rPr>
          <w:rFonts w:ascii="Arial" w:hAnsi="Arial" w:cs="Arial"/>
          <w:szCs w:val="28"/>
        </w:rPr>
        <w:t>rganise for the existing NSL and 30mph signs to be cleaned. Along with the ‘Welcome to Wigginton’ gateway.</w:t>
      </w:r>
    </w:p>
    <w:p w14:paraId="19250F7A" w14:textId="77777777" w:rsidR="00106222" w:rsidRDefault="00106222" w:rsidP="00106222">
      <w:pPr>
        <w:rPr>
          <w:rFonts w:ascii="Arial" w:hAnsi="Arial" w:cs="Arial"/>
          <w:szCs w:val="28"/>
        </w:rPr>
      </w:pPr>
    </w:p>
    <w:p w14:paraId="20FC5C21" w14:textId="563E3E30" w:rsidR="00FC54F2" w:rsidRDefault="00FC54F2" w:rsidP="00FC54F2">
      <w:pPr>
        <w:numPr>
          <w:ilvl w:val="0"/>
          <w:numId w:val="1"/>
        </w:numPr>
        <w:rPr>
          <w:rFonts w:ascii="Arial" w:hAnsi="Arial" w:cs="Arial"/>
          <w:szCs w:val="28"/>
        </w:rPr>
      </w:pPr>
      <w:r w:rsidRPr="00DE3917">
        <w:rPr>
          <w:rFonts w:ascii="Arial" w:hAnsi="Arial" w:cs="Arial"/>
          <w:szCs w:val="28"/>
        </w:rPr>
        <w:t xml:space="preserve"> Vegetation and self-set trees </w:t>
      </w:r>
      <w:r w:rsidR="00106222">
        <w:rPr>
          <w:rFonts w:ascii="Arial" w:hAnsi="Arial" w:cs="Arial"/>
          <w:szCs w:val="28"/>
        </w:rPr>
        <w:t>to</w:t>
      </w:r>
      <w:r w:rsidRPr="00DE3917">
        <w:rPr>
          <w:rFonts w:ascii="Arial" w:hAnsi="Arial" w:cs="Arial"/>
          <w:szCs w:val="28"/>
        </w:rPr>
        <w:t xml:space="preserve"> be removed on both sides and on both approaches (</w:t>
      </w:r>
      <w:r>
        <w:rPr>
          <w:rFonts w:ascii="Arial" w:hAnsi="Arial" w:cs="Arial"/>
          <w:szCs w:val="28"/>
        </w:rPr>
        <w:t>approx. 2m</w:t>
      </w:r>
      <w:r w:rsidRPr="00DE3917">
        <w:rPr>
          <w:rFonts w:ascii="Arial" w:hAnsi="Arial" w:cs="Arial"/>
          <w:szCs w:val="28"/>
        </w:rPr>
        <w:t>, where possible, from the edge of carriageway/footway), for a distance approximately 40m in advance of the terminal signs, to improve forwards visibility.</w:t>
      </w:r>
      <w:r>
        <w:rPr>
          <w:rFonts w:ascii="Arial" w:hAnsi="Arial" w:cs="Arial"/>
          <w:szCs w:val="28"/>
        </w:rPr>
        <w:t xml:space="preserve"> Avoid removing larger trees that may destabilise the embankment. </w:t>
      </w:r>
    </w:p>
    <w:p w14:paraId="58443B5A" w14:textId="77777777" w:rsidR="00106222" w:rsidRDefault="00106222" w:rsidP="00106222">
      <w:pPr>
        <w:rPr>
          <w:rFonts w:ascii="Arial" w:hAnsi="Arial" w:cs="Arial"/>
          <w:szCs w:val="28"/>
        </w:rPr>
      </w:pPr>
    </w:p>
    <w:p w14:paraId="0C671D28" w14:textId="77777777" w:rsidR="00FC54F2" w:rsidRDefault="00FC54F2" w:rsidP="00FC54F2">
      <w:pPr>
        <w:numPr>
          <w:ilvl w:val="0"/>
          <w:numId w:val="1"/>
        </w:numPr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Footway to be sided out (70m allowed for). </w:t>
      </w:r>
    </w:p>
    <w:p w14:paraId="438730AD" w14:textId="77777777" w:rsidR="00106222" w:rsidRDefault="00106222" w:rsidP="00106222">
      <w:pPr>
        <w:rPr>
          <w:rFonts w:ascii="Arial" w:hAnsi="Arial" w:cs="Arial"/>
          <w:szCs w:val="28"/>
        </w:rPr>
      </w:pPr>
    </w:p>
    <w:p w14:paraId="4BD8E9E0" w14:textId="77777777" w:rsidR="00106222" w:rsidRDefault="00FC54F2" w:rsidP="00FC54F2">
      <w:pPr>
        <w:numPr>
          <w:ilvl w:val="0"/>
          <w:numId w:val="1"/>
        </w:numPr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Two</w:t>
      </w:r>
      <w:r w:rsidRPr="002B4AB8">
        <w:rPr>
          <w:rFonts w:ascii="Arial" w:hAnsi="Arial" w:cs="Arial"/>
          <w:szCs w:val="28"/>
        </w:rPr>
        <w:t xml:space="preserve"> sets of new 300mm 30mph repeater signs </w:t>
      </w:r>
      <w:r w:rsidR="00106222">
        <w:rPr>
          <w:rFonts w:ascii="Arial" w:hAnsi="Arial" w:cs="Arial"/>
          <w:szCs w:val="28"/>
        </w:rPr>
        <w:t>to</w:t>
      </w:r>
      <w:r w:rsidRPr="002B4AB8">
        <w:rPr>
          <w:rFonts w:ascii="Arial" w:hAnsi="Arial" w:cs="Arial"/>
          <w:szCs w:val="28"/>
        </w:rPr>
        <w:t xml:space="preserve"> be installed. One set installed to the existing ‘horse riders’ sign post. The other set on a new 76mm post placed in the verge outside Two-Ways (see </w:t>
      </w:r>
      <w:r>
        <w:rPr>
          <w:rFonts w:ascii="Arial" w:hAnsi="Arial" w:cs="Arial"/>
          <w:szCs w:val="28"/>
        </w:rPr>
        <w:t>drawing below</w:t>
      </w:r>
      <w:r w:rsidRPr="002B4AB8">
        <w:rPr>
          <w:rFonts w:ascii="Arial" w:hAnsi="Arial" w:cs="Arial"/>
          <w:szCs w:val="28"/>
        </w:rPr>
        <w:t>).</w:t>
      </w:r>
    </w:p>
    <w:p w14:paraId="6AD63FBA" w14:textId="58FF0E6A" w:rsidR="00FC54F2" w:rsidRDefault="00FC54F2" w:rsidP="00106222">
      <w:pPr>
        <w:rPr>
          <w:rFonts w:ascii="Arial" w:hAnsi="Arial" w:cs="Arial"/>
          <w:szCs w:val="28"/>
        </w:rPr>
      </w:pPr>
      <w:r w:rsidRPr="002B4AB8">
        <w:rPr>
          <w:rFonts w:ascii="Arial" w:hAnsi="Arial" w:cs="Arial"/>
          <w:szCs w:val="28"/>
        </w:rPr>
        <w:t xml:space="preserve"> </w:t>
      </w:r>
    </w:p>
    <w:p w14:paraId="3857A540" w14:textId="41282944" w:rsidR="00FC54F2" w:rsidRPr="00106222" w:rsidRDefault="00FC54F2" w:rsidP="00FC54F2">
      <w:pPr>
        <w:numPr>
          <w:ilvl w:val="0"/>
          <w:numId w:val="1"/>
        </w:numPr>
        <w:rPr>
          <w:rFonts w:ascii="Arial" w:hAnsi="Arial" w:cs="Arial"/>
          <w:szCs w:val="28"/>
        </w:rPr>
      </w:pPr>
      <w:r w:rsidRPr="002B4AB8">
        <w:rPr>
          <w:rFonts w:ascii="Arial" w:hAnsi="Arial" w:cs="Arial"/>
          <w:color w:val="000000"/>
        </w:rPr>
        <w:t xml:space="preserve">Additionally, a new single 300mm 30mph repeater should be installed facing North for traffic coming into Wigginton, at the access to </w:t>
      </w:r>
      <w:proofErr w:type="spellStart"/>
      <w:r w:rsidRPr="002B4AB8">
        <w:rPr>
          <w:rFonts w:ascii="Arial" w:hAnsi="Arial" w:cs="Arial"/>
          <w:color w:val="000000"/>
        </w:rPr>
        <w:t>Oddlands</w:t>
      </w:r>
      <w:proofErr w:type="spellEnd"/>
      <w:r w:rsidRPr="002B4AB8">
        <w:rPr>
          <w:rFonts w:ascii="Arial" w:hAnsi="Arial" w:cs="Arial"/>
          <w:color w:val="000000"/>
        </w:rPr>
        <w:t xml:space="preserve"> (see below).</w:t>
      </w:r>
    </w:p>
    <w:p w14:paraId="2E7C1E06" w14:textId="77777777" w:rsidR="00106222" w:rsidRDefault="00106222" w:rsidP="00106222">
      <w:pPr>
        <w:rPr>
          <w:rFonts w:ascii="Arial" w:hAnsi="Arial" w:cs="Arial"/>
          <w:szCs w:val="28"/>
        </w:rPr>
      </w:pPr>
    </w:p>
    <w:p w14:paraId="156B6AA2" w14:textId="40AF0030" w:rsidR="00FC54F2" w:rsidRDefault="00FC54F2" w:rsidP="00FC54F2">
      <w:pPr>
        <w:numPr>
          <w:ilvl w:val="0"/>
          <w:numId w:val="1"/>
        </w:numPr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All r</w:t>
      </w:r>
      <w:r w:rsidRPr="002B4AB8">
        <w:rPr>
          <w:rFonts w:ascii="Arial" w:hAnsi="Arial" w:cs="Arial"/>
          <w:szCs w:val="28"/>
        </w:rPr>
        <w:t>oad markings should be refreshed between A41 Tring Interchange and Highfield R</w:t>
      </w:r>
      <w:r w:rsidR="00A24543">
        <w:rPr>
          <w:rFonts w:ascii="Arial" w:hAnsi="Arial" w:cs="Arial"/>
          <w:szCs w:val="28"/>
        </w:rPr>
        <w:t>oad</w:t>
      </w:r>
    </w:p>
    <w:p w14:paraId="117136A9" w14:textId="77777777" w:rsidR="00A24543" w:rsidRDefault="00A24543" w:rsidP="00A24543">
      <w:pPr>
        <w:pStyle w:val="ListParagraph"/>
        <w:rPr>
          <w:rFonts w:ascii="Arial" w:hAnsi="Arial" w:cs="Arial"/>
          <w:szCs w:val="28"/>
        </w:rPr>
      </w:pPr>
    </w:p>
    <w:p w14:paraId="690C2195" w14:textId="77777777" w:rsidR="00A24543" w:rsidRDefault="00A24543" w:rsidP="00A24543">
      <w:pPr>
        <w:ind w:left="720"/>
        <w:rPr>
          <w:rFonts w:ascii="Arial" w:hAnsi="Arial" w:cs="Arial"/>
          <w:szCs w:val="28"/>
        </w:rPr>
      </w:pPr>
    </w:p>
    <w:p w14:paraId="71DDD40E" w14:textId="334C12DB" w:rsidR="007A22CB" w:rsidRDefault="00FC54F2" w:rsidP="00FC54F2">
      <w:pPr>
        <w:rPr>
          <w:rFonts w:ascii="Arial" w:hAnsi="Arial" w:cs="Arial"/>
          <w:szCs w:val="28"/>
        </w:rPr>
      </w:pPr>
      <w:r w:rsidRPr="002B4AB8">
        <w:rPr>
          <w:rFonts w:ascii="Arial" w:hAnsi="Arial" w:cs="Arial"/>
          <w:szCs w:val="28"/>
        </w:rPr>
        <w:t xml:space="preserve">New SLOW markings </w:t>
      </w:r>
      <w:r w:rsidR="00A24543">
        <w:rPr>
          <w:rFonts w:ascii="Arial" w:hAnsi="Arial" w:cs="Arial"/>
          <w:szCs w:val="28"/>
        </w:rPr>
        <w:t>to</w:t>
      </w:r>
      <w:r w:rsidRPr="002B4AB8">
        <w:rPr>
          <w:rFonts w:ascii="Arial" w:hAnsi="Arial" w:cs="Arial"/>
          <w:szCs w:val="28"/>
        </w:rPr>
        <w:t xml:space="preserve"> be installed South-East Bound outside Beech Cottage and Woodbury Cottage (Adjacent to existing SLOW markings in opposite direction.</w:t>
      </w:r>
    </w:p>
    <w:p w14:paraId="67FF2662" w14:textId="42707A6F" w:rsidR="00FC54F2" w:rsidRDefault="00FC54F2" w:rsidP="00FC54F2">
      <w:pPr>
        <w:rPr>
          <w:rFonts w:ascii="Arial" w:hAnsi="Arial" w:cs="Arial"/>
          <w:szCs w:val="28"/>
        </w:rPr>
      </w:pPr>
    </w:p>
    <w:p w14:paraId="7015BF53" w14:textId="4C062DD6" w:rsidR="00FC54F2" w:rsidRDefault="00FC54F2" w:rsidP="00FC54F2"/>
    <w:p w14:paraId="599FC0B3" w14:textId="77777777" w:rsidR="004211ED" w:rsidRDefault="004211ED" w:rsidP="00FC54F2"/>
    <w:tbl>
      <w:tblPr>
        <w:tblpPr w:leftFromText="180" w:rightFromText="180" w:vertAnchor="text" w:horzAnchor="margin" w:tblpX="-252" w:tblpY="44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598"/>
      </w:tblGrid>
      <w:tr w:rsidR="00106222" w14:paraId="1E8A017A" w14:textId="77777777" w:rsidTr="00C01711">
        <w:tblPrEx>
          <w:tblCellMar>
            <w:top w:w="0" w:type="dxa"/>
            <w:bottom w:w="0" w:type="dxa"/>
          </w:tblCellMar>
        </w:tblPrEx>
        <w:trPr>
          <w:trHeight w:val="7725"/>
        </w:trPr>
        <w:tc>
          <w:tcPr>
            <w:tcW w:w="10598" w:type="dxa"/>
            <w:tcBorders>
              <w:bottom w:val="single" w:sz="4" w:space="0" w:color="auto"/>
            </w:tcBorders>
            <w:shd w:val="clear" w:color="auto" w:fill="auto"/>
          </w:tcPr>
          <w:p w14:paraId="18AF8131" w14:textId="77777777" w:rsidR="00106222" w:rsidRDefault="00106222" w:rsidP="00C01711">
            <w:pPr>
              <w:rPr>
                <w:sz w:val="22"/>
                <w:szCs w:val="22"/>
              </w:rPr>
            </w:pPr>
          </w:p>
          <w:p w14:paraId="1FFBFD42" w14:textId="77777777" w:rsidR="00106222" w:rsidRPr="004A6BCB" w:rsidRDefault="00106222" w:rsidP="00C01711">
            <w:pPr>
              <w:rPr>
                <w:rFonts w:ascii="Arial" w:hAnsi="Arial" w:cs="Arial"/>
              </w:rPr>
            </w:pPr>
            <w:r w:rsidRPr="004A6BCB">
              <w:rPr>
                <w:rFonts w:ascii="Arial" w:hAnsi="Arial" w:cs="Arial"/>
              </w:rPr>
              <w:t>Locations are shown below</w:t>
            </w:r>
          </w:p>
          <w:p w14:paraId="212F9941" w14:textId="77777777" w:rsidR="00106222" w:rsidRDefault="00106222" w:rsidP="00C01711">
            <w:pPr>
              <w:rPr>
                <w:sz w:val="22"/>
                <w:szCs w:val="22"/>
              </w:rPr>
            </w:pPr>
          </w:p>
          <w:p w14:paraId="3A172902" w14:textId="3C560B8E" w:rsidR="00106222" w:rsidRDefault="00106222" w:rsidP="00C01711">
            <w:pPr>
              <w:rPr>
                <w:sz w:val="22"/>
                <w:szCs w:val="22"/>
              </w:rPr>
            </w:pPr>
            <w:r w:rsidRPr="00B659A8">
              <w:rPr>
                <w:noProof/>
                <w:sz w:val="22"/>
                <w:szCs w:val="22"/>
              </w:rPr>
              <w:drawing>
                <wp:inline distT="0" distB="0" distL="0" distR="0" wp14:anchorId="5E4CE00F" wp14:editId="20FD9BFD">
                  <wp:extent cx="5731510" cy="3573780"/>
                  <wp:effectExtent l="0" t="0" r="254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57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8CF5C3" w14:textId="77777777" w:rsidR="00106222" w:rsidRDefault="00106222" w:rsidP="00C01711"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r>
              <w:t xml:space="preserve"> </w:t>
            </w:r>
          </w:p>
          <w:p w14:paraId="2BBD10FC" w14:textId="43664576" w:rsidR="00106222" w:rsidRDefault="00106222" w:rsidP="00C01711">
            <w:pPr>
              <w:rPr>
                <w:noProof/>
              </w:rPr>
            </w:pPr>
            <w:r w:rsidRPr="008B2C1F">
              <w:rPr>
                <w:noProof/>
              </w:rPr>
              <w:drawing>
                <wp:inline distT="0" distB="0" distL="0" distR="0" wp14:anchorId="463C98AF" wp14:editId="39A67F16">
                  <wp:extent cx="5731510" cy="3142615"/>
                  <wp:effectExtent l="0" t="0" r="254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14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41508B" w14:textId="77777777" w:rsidR="00106222" w:rsidRDefault="00106222" w:rsidP="00C01711">
            <w:pPr>
              <w:rPr>
                <w:noProof/>
              </w:rPr>
            </w:pPr>
          </w:p>
          <w:p w14:paraId="57BB926D" w14:textId="77777777" w:rsidR="00106222" w:rsidRDefault="00106222" w:rsidP="00C01711">
            <w:pPr>
              <w:rPr>
                <w:noProof/>
              </w:rPr>
            </w:pPr>
          </w:p>
          <w:p w14:paraId="51ED46B3" w14:textId="247A7E27" w:rsidR="00106222" w:rsidRDefault="00106222" w:rsidP="00C01711">
            <w:pPr>
              <w:rPr>
                <w:noProof/>
              </w:rPr>
            </w:pPr>
            <w:r w:rsidRPr="008B2C1F">
              <w:rPr>
                <w:noProof/>
              </w:rPr>
              <w:lastRenderedPageBreak/>
              <w:drawing>
                <wp:inline distT="0" distB="0" distL="0" distR="0" wp14:anchorId="1DBA475F" wp14:editId="38A1710B">
                  <wp:extent cx="5731510" cy="3298190"/>
                  <wp:effectExtent l="0" t="0" r="254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9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BE1879" w14:textId="77777777" w:rsidR="00106222" w:rsidRDefault="00106222" w:rsidP="00C01711">
            <w:pPr>
              <w:rPr>
                <w:noProof/>
              </w:rPr>
            </w:pPr>
          </w:p>
          <w:p w14:paraId="15BD8C76" w14:textId="77777777" w:rsidR="00106222" w:rsidRDefault="00106222" w:rsidP="00C01711"/>
          <w:p w14:paraId="23C24EAE" w14:textId="77777777" w:rsidR="00106222" w:rsidRDefault="00106222" w:rsidP="00C01711"/>
          <w:p w14:paraId="70512B72" w14:textId="77777777" w:rsidR="00106222" w:rsidRDefault="00106222" w:rsidP="00C01711"/>
          <w:p w14:paraId="74FCA421" w14:textId="77777777" w:rsidR="00106222" w:rsidRDefault="00106222" w:rsidP="00C01711"/>
          <w:p w14:paraId="1B317F99" w14:textId="77777777" w:rsidR="00106222" w:rsidRDefault="00106222" w:rsidP="00C01711"/>
          <w:p w14:paraId="54F8E2ED" w14:textId="77777777" w:rsidR="00106222" w:rsidRDefault="00106222" w:rsidP="00C01711"/>
          <w:p w14:paraId="6B268FD6" w14:textId="77777777" w:rsidR="00106222" w:rsidRDefault="00106222" w:rsidP="00C01711"/>
          <w:p w14:paraId="4168FA9B" w14:textId="77777777" w:rsidR="00106222" w:rsidRDefault="00106222" w:rsidP="00C01711"/>
          <w:p w14:paraId="7362DB81" w14:textId="77777777" w:rsidR="00106222" w:rsidRDefault="00106222" w:rsidP="00C01711"/>
          <w:p w14:paraId="328BE3D8" w14:textId="77777777" w:rsidR="00106222" w:rsidRDefault="00106222" w:rsidP="00C01711"/>
          <w:p w14:paraId="3BB0923C" w14:textId="77777777" w:rsidR="00106222" w:rsidRDefault="00106222" w:rsidP="00C01711"/>
          <w:p w14:paraId="7FE6ED8C" w14:textId="77777777" w:rsidR="00106222" w:rsidRDefault="00106222" w:rsidP="00C01711"/>
          <w:p w14:paraId="59340753" w14:textId="77777777" w:rsidR="00106222" w:rsidRPr="007C4E54" w:rsidRDefault="00106222" w:rsidP="00C01711"/>
          <w:p w14:paraId="3C09D18C" w14:textId="2423D89A" w:rsidR="00106222" w:rsidRDefault="00106222" w:rsidP="00C01711">
            <w:pPr>
              <w:rPr>
                <w:noProof/>
              </w:rPr>
            </w:pPr>
            <w:r w:rsidRPr="008B2C1F">
              <w:rPr>
                <w:noProof/>
              </w:rPr>
              <w:drawing>
                <wp:inline distT="0" distB="0" distL="0" distR="0" wp14:anchorId="0E50BA2B" wp14:editId="4FF5CF70">
                  <wp:extent cx="5731510" cy="2911475"/>
                  <wp:effectExtent l="0" t="0" r="254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291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B8ABE5" w14:textId="77777777" w:rsidR="00106222" w:rsidRDefault="00106222" w:rsidP="00C01711">
            <w:pPr>
              <w:rPr>
                <w:noProof/>
              </w:rPr>
            </w:pPr>
          </w:p>
          <w:p w14:paraId="4AA74755" w14:textId="77777777" w:rsidR="00106222" w:rsidRDefault="00106222" w:rsidP="00C01711">
            <w:pPr>
              <w:rPr>
                <w:noProof/>
              </w:rPr>
            </w:pPr>
          </w:p>
          <w:p w14:paraId="0E686B3D" w14:textId="404EE803" w:rsidR="00106222" w:rsidRDefault="00106222" w:rsidP="00C01711">
            <w:pPr>
              <w:jc w:val="center"/>
            </w:pPr>
            <w:r w:rsidRPr="008B2C1F">
              <w:rPr>
                <w:noProof/>
              </w:rPr>
              <w:drawing>
                <wp:inline distT="0" distB="0" distL="0" distR="0" wp14:anchorId="4A02AF01" wp14:editId="21E098B4">
                  <wp:extent cx="5731510" cy="3458210"/>
                  <wp:effectExtent l="0" t="0" r="254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45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E6B117" w14:textId="77777777" w:rsidR="00106222" w:rsidRDefault="00106222" w:rsidP="00C01711">
            <w:pPr>
              <w:jc w:val="center"/>
            </w:pPr>
          </w:p>
          <w:p w14:paraId="6B24A674" w14:textId="77777777" w:rsidR="00106222" w:rsidRDefault="00106222" w:rsidP="00C01711">
            <w:pPr>
              <w:jc w:val="center"/>
            </w:pPr>
          </w:p>
          <w:p w14:paraId="7812ADF1" w14:textId="77777777" w:rsidR="00106222" w:rsidRDefault="00106222" w:rsidP="00C01711">
            <w:pPr>
              <w:jc w:val="center"/>
            </w:pPr>
          </w:p>
          <w:p w14:paraId="7FA7F5DA" w14:textId="77777777" w:rsidR="00106222" w:rsidRDefault="00106222" w:rsidP="00C01711">
            <w:pPr>
              <w:jc w:val="center"/>
            </w:pPr>
          </w:p>
          <w:p w14:paraId="698F9D69" w14:textId="77777777" w:rsidR="00106222" w:rsidRDefault="00106222" w:rsidP="00C01711">
            <w:pPr>
              <w:jc w:val="center"/>
            </w:pPr>
          </w:p>
          <w:p w14:paraId="4596B0AB" w14:textId="77777777" w:rsidR="00106222" w:rsidRDefault="00106222" w:rsidP="00C01711">
            <w:pPr>
              <w:jc w:val="center"/>
            </w:pPr>
          </w:p>
          <w:p w14:paraId="41045CB3" w14:textId="77777777" w:rsidR="00106222" w:rsidRDefault="00106222" w:rsidP="00C01711">
            <w:pPr>
              <w:jc w:val="center"/>
            </w:pPr>
          </w:p>
          <w:p w14:paraId="5F650AEE" w14:textId="77777777" w:rsidR="00106222" w:rsidRDefault="00106222" w:rsidP="00C01711">
            <w:pPr>
              <w:jc w:val="center"/>
            </w:pPr>
          </w:p>
          <w:p w14:paraId="42612660" w14:textId="77777777" w:rsidR="00106222" w:rsidRDefault="00106222" w:rsidP="00C01711">
            <w:pPr>
              <w:jc w:val="center"/>
            </w:pPr>
          </w:p>
          <w:p w14:paraId="240A0984" w14:textId="77777777" w:rsidR="00106222" w:rsidRDefault="00106222" w:rsidP="00C01711">
            <w:pPr>
              <w:jc w:val="center"/>
            </w:pPr>
          </w:p>
          <w:p w14:paraId="301BE239" w14:textId="77777777" w:rsidR="00106222" w:rsidRDefault="00106222" w:rsidP="00C01711">
            <w:pPr>
              <w:jc w:val="center"/>
            </w:pPr>
          </w:p>
          <w:p w14:paraId="38C2734F" w14:textId="77777777" w:rsidR="00106222" w:rsidRDefault="00106222" w:rsidP="00C01711"/>
          <w:p w14:paraId="16CE65EF" w14:textId="77777777" w:rsidR="00106222" w:rsidRDefault="00106222" w:rsidP="00C01711">
            <w:pPr>
              <w:jc w:val="center"/>
            </w:pPr>
          </w:p>
          <w:p w14:paraId="07293933" w14:textId="4337227F" w:rsidR="00106222" w:rsidRDefault="00106222" w:rsidP="00C01711">
            <w:pPr>
              <w:jc w:val="center"/>
            </w:pPr>
            <w:r w:rsidRPr="008B2C1F">
              <w:rPr>
                <w:noProof/>
              </w:rPr>
              <w:lastRenderedPageBreak/>
              <w:drawing>
                <wp:inline distT="0" distB="0" distL="0" distR="0" wp14:anchorId="640099B8" wp14:editId="6D85DB33">
                  <wp:extent cx="5731510" cy="3784600"/>
                  <wp:effectExtent l="0" t="0" r="254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78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8415EB" w14:textId="77777777" w:rsidR="00106222" w:rsidRDefault="00106222" w:rsidP="00C01711">
            <w:pPr>
              <w:jc w:val="center"/>
            </w:pPr>
          </w:p>
          <w:p w14:paraId="6E368CBF" w14:textId="70C44E5D" w:rsidR="00106222" w:rsidRDefault="00106222" w:rsidP="00C01711"/>
          <w:p w14:paraId="3DC2706D" w14:textId="2419501F" w:rsidR="00106222" w:rsidRDefault="00106222" w:rsidP="00C01711">
            <w:pPr>
              <w:jc w:val="center"/>
            </w:pPr>
          </w:p>
          <w:p w14:paraId="675FD4F2" w14:textId="77777777" w:rsidR="00106222" w:rsidRDefault="00106222" w:rsidP="00C01711">
            <w:pPr>
              <w:jc w:val="center"/>
            </w:pPr>
          </w:p>
          <w:p w14:paraId="62792F77" w14:textId="77777777" w:rsidR="00106222" w:rsidRDefault="00106222" w:rsidP="00C01711">
            <w:pPr>
              <w:jc w:val="center"/>
            </w:pPr>
          </w:p>
          <w:p w14:paraId="5E1EC31E" w14:textId="77777777" w:rsidR="00106222" w:rsidRDefault="00106222" w:rsidP="00C01711">
            <w:pPr>
              <w:jc w:val="center"/>
            </w:pPr>
          </w:p>
          <w:p w14:paraId="5D303C66" w14:textId="77777777" w:rsidR="00106222" w:rsidRPr="007C4E54" w:rsidRDefault="00106222" w:rsidP="00C01711"/>
        </w:tc>
      </w:tr>
    </w:tbl>
    <w:p w14:paraId="6D7AF93B" w14:textId="77777777" w:rsidR="004211ED" w:rsidRDefault="004211ED" w:rsidP="00FC54F2"/>
    <w:sectPr w:rsidR="004211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4E6709"/>
    <w:multiLevelType w:val="hybridMultilevel"/>
    <w:tmpl w:val="B546F2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94454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4F2"/>
    <w:rsid w:val="00106222"/>
    <w:rsid w:val="004211ED"/>
    <w:rsid w:val="00570F6B"/>
    <w:rsid w:val="007A22CB"/>
    <w:rsid w:val="00A24543"/>
    <w:rsid w:val="00B55300"/>
    <w:rsid w:val="00DD1F86"/>
    <w:rsid w:val="00FC5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104504"/>
  <w15:chartTrackingRefBased/>
  <w15:docId w15:val="{9DA13EF4-17C7-4C86-93EB-17399946D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54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C54F2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1062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ogle.co.uk/maps/@51.7877585,-0.6468935,3a,75y,200.26h,85.63t/data=!3m6!1e1!3m4!1sohwjOWdI6Qn-64-E0uk05w!2e0!7i16384!8i8192?entry=tt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245</Words>
  <Characters>1398</Characters>
  <Application>Microsoft Office Word</Application>
  <DocSecurity>0</DocSecurity>
  <Lines>11</Lines>
  <Paragraphs>3</Paragraphs>
  <ScaleCrop>false</ScaleCrop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Symington</dc:creator>
  <cp:keywords/>
  <dc:description/>
  <cp:lastModifiedBy>Sally Symington</cp:lastModifiedBy>
  <cp:revision>7</cp:revision>
  <dcterms:created xsi:type="dcterms:W3CDTF">2023-11-22T14:14:00Z</dcterms:created>
  <dcterms:modified xsi:type="dcterms:W3CDTF">2023-11-22T14:24:00Z</dcterms:modified>
</cp:coreProperties>
</file>